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outlineLvl w:val="0"/>
        <w:rPr>
          <w:rFonts w:cs="宋体" w:asciiTheme="majorEastAsia" w:hAnsiTheme="majorEastAsia" w:eastAsiaTheme="majorEastAsia"/>
          <w:b/>
          <w:bCs/>
          <w:color w:val="222222"/>
          <w:spacing w:val="7"/>
          <w:kern w:val="36"/>
          <w:sz w:val="28"/>
          <w:szCs w:val="28"/>
        </w:rPr>
      </w:pPr>
      <w:bookmarkStart w:id="0" w:name="_GoBack"/>
      <w:bookmarkEnd w:id="0"/>
      <w:r>
        <w:rPr>
          <w:rFonts w:hint="eastAsia" w:cs="宋体" w:asciiTheme="majorEastAsia" w:hAnsiTheme="majorEastAsia" w:eastAsiaTheme="majorEastAsia"/>
          <w:b/>
          <w:bCs/>
          <w:color w:val="222222"/>
          <w:spacing w:val="7"/>
          <w:kern w:val="36"/>
          <w:sz w:val="28"/>
          <w:szCs w:val="28"/>
        </w:rPr>
        <w:t>校团委召开学习“习总书记致厦门经济特区建设40周年贺信”重要精神座谈会</w:t>
      </w:r>
    </w:p>
    <w:p>
      <w:pPr>
        <w:rPr>
          <w:rFonts w:hint="eastAsia" w:cs="宋体" w:asciiTheme="minorEastAsia" w:hAnsiTheme="minorEastAsia"/>
          <w:bCs/>
          <w:color w:val="222222"/>
          <w:spacing w:val="7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222222"/>
          <w:spacing w:val="7"/>
          <w:kern w:val="36"/>
          <w:sz w:val="24"/>
          <w:szCs w:val="24"/>
        </w:rPr>
        <w:t>为进一步学习习近平总书记致厦门经济特区建设40周年的贺信精神，深入推进全面改革开放，认真学习贯彻习近平总书记重要讲话重要指示精神。2月15日下午，我校团委学生会召开学习“习近平总书记致厦门经济特区建设40周年贺信重要精神”专题座谈会，本次活动由我校团委副书记黄晴老师主持。</w:t>
      </w:r>
    </w:p>
    <w:p>
      <w:pPr>
        <w:rPr>
          <w:rFonts w:hint="eastAsia" w:asciiTheme="minorEastAsia" w:hAnsiTheme="minorEastAsia"/>
          <w:color w:val="222222"/>
          <w:spacing w:val="12"/>
          <w:sz w:val="24"/>
          <w:szCs w:val="24"/>
          <w:shd w:val="clear" w:color="auto" w:fill="FFF8F4"/>
        </w:rPr>
      </w:pPr>
      <w:r>
        <w:rPr>
          <w:rFonts w:hint="eastAsia" w:asciiTheme="minorEastAsia" w:hAnsiTheme="minorEastAsia"/>
          <w:color w:val="222222"/>
          <w:spacing w:val="12"/>
          <w:sz w:val="24"/>
          <w:szCs w:val="24"/>
          <w:shd w:val="clear" w:color="auto" w:fill="FFF8F4"/>
        </w:rPr>
        <w:drawing>
          <wp:inline distT="0" distB="0" distL="0" distR="0">
            <wp:extent cx="5274310" cy="3949700"/>
            <wp:effectExtent l="1905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9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cs="宋体" w:asciiTheme="minorEastAsia" w:hAnsiTheme="minorEastAsia"/>
          <w:bCs/>
          <w:color w:val="222222"/>
          <w:spacing w:val="7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222222"/>
          <w:spacing w:val="7"/>
          <w:kern w:val="36"/>
          <w:sz w:val="24"/>
          <w:szCs w:val="24"/>
        </w:rPr>
        <w:t>团委副书记黄晴老师带领团委学生会干部认真学习了此份讲话精神，同时指出：在庆祝厦门经济特区建设40周年之际，习近平总书记专门发来贺信，为新征程上厦门全面深化改革开放、推动高质量发展、促进两岸融合发展、努力率先实现社会主义现代化指明了前进方向、提供了根本遵循。我们要认真学习贯彻，切实把习近平总书记的亲切关怀，转化为日常中努力学习，不断提高自身能力水平的动力，不能辜负党中央和习近平总书记的殷切期望。</w:t>
      </w:r>
    </w:p>
    <w:p>
      <w:pPr>
        <w:rPr>
          <w:rFonts w:hint="eastAsia" w:cs="宋体" w:asciiTheme="minorEastAsia" w:hAnsiTheme="minorEastAsia"/>
          <w:bCs/>
          <w:color w:val="222222"/>
          <w:spacing w:val="7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222222"/>
          <w:spacing w:val="7"/>
          <w:kern w:val="36"/>
          <w:sz w:val="24"/>
          <w:szCs w:val="24"/>
        </w:rPr>
        <w:t>随后，团委学生会四位优秀学生干部烹饪201班李梓亮、汽电大专201班吴威航、商英201班陈婧祺、汽服大专191班叶思晗发表学习感言，他们说：作为当代青年，我们既是受益者，也是推动者，我们应该做到高度自律，坚持高标准，严要求，不断提高自己的能力。作为一名中职学生，我们应该把握好当下的学习机会，首先，我们要对自己负责，尽可能地把时间用在对知识的求索上，少追求娱乐享受。其次，要对自己的言行负责，做到言出必行，言而有信。最后，要对自己的命运负责，要明确树立自己的奋斗目标，靠自己的不断努力实现自己的梦想。</w:t>
      </w:r>
    </w:p>
    <w:p>
      <w:pPr>
        <w:rPr>
          <w:rFonts w:hint="eastAsia" w:cs="宋体" w:asciiTheme="minorEastAsia" w:hAnsiTheme="minorEastAsia"/>
          <w:bCs/>
          <w:color w:val="222222"/>
          <w:spacing w:val="7"/>
          <w:kern w:val="36"/>
          <w:sz w:val="24"/>
          <w:szCs w:val="24"/>
        </w:rPr>
      </w:pPr>
      <w:r>
        <w:rPr>
          <w:rFonts w:cs="宋体" w:asciiTheme="minorEastAsia" w:hAnsiTheme="minorEastAsia"/>
          <w:bCs/>
          <w:color w:val="222222"/>
          <w:spacing w:val="7"/>
          <w:kern w:val="36"/>
          <w:sz w:val="24"/>
          <w:szCs w:val="24"/>
        </w:rPr>
        <w:drawing>
          <wp:inline distT="0" distB="0" distL="0" distR="0">
            <wp:extent cx="5274310" cy="3949700"/>
            <wp:effectExtent l="19050" t="0" r="2540" b="0"/>
            <wp:docPr id="1" name="图片 1" descr="C:\Users\ASUS\Documents\WeChat Files\wxid_rro9n1itmza622\FileStorage\Temp\fda76dd678356714e5d959f650b32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SUS\Documents\WeChat Files\wxid_rro9n1itmza622\FileStorage\Temp\fda76dd678356714e5d959f650b329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9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cs="宋体" w:asciiTheme="minorEastAsia" w:hAnsiTheme="minorEastAsia"/>
          <w:bCs/>
          <w:color w:val="222222"/>
          <w:spacing w:val="7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222222"/>
          <w:spacing w:val="7"/>
          <w:kern w:val="36"/>
          <w:sz w:val="24"/>
          <w:szCs w:val="24"/>
        </w:rPr>
        <w:t>会上，学生处副主任王小天老师认真聆听了优秀学生干部发言，对本次座谈会进行了总结：我们青年一代应当从现在做起，从自身做起，要树立责任意识，勇于担当时代责任，立志成才，团结一致，振奋中国。作为学生干部，更应该对自己坚持高标准、严要求，努力学习文化课和专业技能，为未来打下坚实的基础，不断提高自己的能力，为厦门经济特区发展尽自己一份微薄之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FD"/>
    <w:rsid w:val="001A0EFC"/>
    <w:rsid w:val="007F70FD"/>
    <w:rsid w:val="6EB6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rPr>
      <w:sz w:val="18"/>
      <w:szCs w:val="18"/>
    </w:rPr>
  </w:style>
  <w:style w:type="character" w:customStyle="1" w:styleId="6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7">
    <w:name w:val="批注框文本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678</Characters>
  <Lines>5</Lines>
  <Paragraphs>1</Paragraphs>
  <TotalTime>6</TotalTime>
  <ScaleCrop>false</ScaleCrop>
  <LinksUpToDate>false</LinksUpToDate>
  <CharactersWithSpaces>795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2022-04-08T06:05:00Z</dcterms:created>
  <dc:creator>ASUS</dc:creator>
  <cp:lastModifiedBy>黄丹莉</cp:lastModifiedBy>
  <dcterms:modified xsi:type="dcterms:W3CDTF">2022-04-08T06:34:49Z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4B56C6F0BC734F9C90AD215938B4C319</vt:lpwstr>
  </property>
</Properties>
</file>